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1"/>
        <w:tblW w:w="970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805567" w:rsidRPr="00805567" w14:paraId="5AE65865" w14:textId="77777777" w:rsidTr="00BA3875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  <w:hideMark/>
          </w:tcPr>
          <w:p w14:paraId="7CC080B6" w14:textId="77777777" w:rsidR="00805567" w:rsidRPr="00805567" w:rsidRDefault="00805567" w:rsidP="00805567">
            <w:pPr>
              <w:widowControl w:val="0"/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805567">
              <w:rPr>
                <w:rFonts w:ascii="Arial" w:eastAsia="SimSun" w:hAnsi="Arial" w:cs="Arial"/>
                <w:b/>
                <w:i/>
                <w:lang w:eastAsia="zh-CN"/>
              </w:rPr>
              <w:t xml:space="preserve">                               </w:t>
            </w:r>
            <w:r w:rsidRPr="00805567">
              <w:rPr>
                <w:rFonts w:ascii="Arial" w:eastAsia="SimSun" w:hAnsi="Arial" w:cs="Arial"/>
                <w:b/>
                <w:i/>
                <w:kern w:val="2"/>
                <w:lang w:eastAsia="zh-CN"/>
                <w14:ligatures w14:val="standardContextual"/>
              </w:rPr>
              <w:object w:dxaOrig="765" w:dyaOrig="810" w14:anchorId="0791BB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7" o:title=""/>
                </v:shape>
                <o:OLEObject Type="Embed" ProgID="Word.Picture.8" ShapeID="_x0000_i1025" DrawAspect="Content" ObjectID="_1826773430" r:id="rId8"/>
              </w:object>
            </w:r>
          </w:p>
          <w:p w14:paraId="0016B46A" w14:textId="77777777" w:rsidR="00805567" w:rsidRPr="00805567" w:rsidRDefault="00805567" w:rsidP="00805567">
            <w:pPr>
              <w:widowControl w:val="0"/>
              <w:suppressAutoHyphens/>
              <w:ind w:right="-315"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 w:rsidRPr="00805567">
              <w:rPr>
                <w:rFonts w:ascii="Arial" w:eastAsia="SimSun" w:hAnsi="Arial" w:cs="Arial"/>
                <w:b/>
                <w:lang w:eastAsia="zh-CN"/>
              </w:rPr>
              <w:t xml:space="preserve">               REPUBLIKA HRVATSKA</w:t>
            </w:r>
          </w:p>
          <w:p w14:paraId="02140860" w14:textId="77777777" w:rsidR="00805567" w:rsidRPr="00805567" w:rsidRDefault="00805567" w:rsidP="00805567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 w:rsidRPr="00805567">
              <w:rPr>
                <w:rFonts w:ascii="Arial" w:eastAsia="SimSun" w:hAnsi="Arial" w:cs="Arial"/>
                <w:b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5591F163" w14:textId="77777777" w:rsidR="00805567" w:rsidRPr="00805567" w:rsidRDefault="00805567" w:rsidP="00805567">
            <w:pPr>
              <w:widowControl w:val="0"/>
              <w:suppressAutoHyphens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</w:tr>
      <w:tr w:rsidR="00805567" w:rsidRPr="00805567" w14:paraId="718D8E75" w14:textId="77777777" w:rsidTr="00BA3875">
        <w:trPr>
          <w:trHeight w:val="940"/>
        </w:trPr>
        <w:tc>
          <w:tcPr>
            <w:tcW w:w="959" w:type="dxa"/>
            <w:vAlign w:val="center"/>
            <w:hideMark/>
          </w:tcPr>
          <w:p w14:paraId="51DA04DD" w14:textId="77777777" w:rsidR="00805567" w:rsidRPr="00805567" w:rsidRDefault="00805567" w:rsidP="00805567">
            <w:pPr>
              <w:widowControl w:val="0"/>
              <w:suppressAutoHyphens/>
              <w:jc w:val="both"/>
              <w:rPr>
                <w:rFonts w:ascii="Arial" w:eastAsia="SimSun" w:hAnsi="Arial" w:cs="Arial"/>
                <w:lang w:eastAsia="zh-CN"/>
              </w:rPr>
            </w:pPr>
            <w:r w:rsidRPr="00805567">
              <w:rPr>
                <w:rFonts w:ascii="Arial" w:eastAsia="SimSun" w:hAnsi="Arial" w:cs="Arial"/>
                <w:noProof/>
                <w:lang w:eastAsia="hr-HR"/>
              </w:rPr>
              <w:drawing>
                <wp:inline distT="0" distB="0" distL="0" distR="0" wp14:anchorId="3336C895" wp14:editId="57B9BA51">
                  <wp:extent cx="428625" cy="428625"/>
                  <wp:effectExtent l="0" t="0" r="9525" b="9525"/>
                  <wp:docPr id="1396295503" name="Slika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  <w:hideMark/>
          </w:tcPr>
          <w:p w14:paraId="33F97AE3" w14:textId="77777777" w:rsidR="00805567" w:rsidRPr="00805567" w:rsidRDefault="00805567" w:rsidP="00805567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 w:rsidRPr="00805567">
              <w:rPr>
                <w:rFonts w:ascii="Arial" w:eastAsia="SimSun" w:hAnsi="Arial" w:cs="Arial"/>
                <w:b/>
                <w:lang w:eastAsia="zh-CN"/>
              </w:rPr>
              <w:t xml:space="preserve">        OPĆINA MATULJI</w:t>
            </w:r>
          </w:p>
          <w:p w14:paraId="04EC1FD3" w14:textId="77777777" w:rsidR="00805567" w:rsidRPr="00805567" w:rsidRDefault="00805567" w:rsidP="00805567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 w:rsidRPr="00805567">
              <w:rPr>
                <w:rFonts w:ascii="Arial" w:eastAsia="SimSun" w:hAnsi="Arial" w:cs="Arial"/>
                <w:b/>
                <w:lang w:eastAsia="zh-CN"/>
              </w:rPr>
              <w:t xml:space="preserve">    OPĆINSKI NAČELNIK</w:t>
            </w:r>
          </w:p>
        </w:tc>
      </w:tr>
      <w:tr w:rsidR="00805567" w:rsidRPr="00DF049F" w14:paraId="0C204E2A" w14:textId="77777777" w:rsidTr="00BA3875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5E9F102B" w14:textId="0DF0AFAA" w:rsidR="00805567" w:rsidRPr="00DF049F" w:rsidRDefault="00805567" w:rsidP="00805567">
            <w:pPr>
              <w:widowControl w:val="0"/>
              <w:suppressAutoHyphens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bookmarkStart w:id="0" w:name="_Hlk54764940"/>
            <w:r w:rsidRPr="00DF049F">
              <w:rPr>
                <w:rFonts w:ascii="Arial" w:hAnsi="Arial" w:cs="Arial"/>
                <w:sz w:val="24"/>
                <w:szCs w:val="24"/>
                <w:lang w:eastAsia="zh-CN"/>
              </w:rPr>
              <w:t>KLASA: 024-0</w:t>
            </w:r>
            <w:r w:rsidR="00DF049F" w:rsidRPr="00DF049F">
              <w:rPr>
                <w:rFonts w:ascii="Arial" w:hAnsi="Arial" w:cs="Arial"/>
                <w:sz w:val="24"/>
                <w:szCs w:val="24"/>
                <w:lang w:eastAsia="zh-CN"/>
              </w:rPr>
              <w:t>4</w:t>
            </w:r>
            <w:r w:rsidRPr="00DF049F">
              <w:rPr>
                <w:rFonts w:ascii="Arial" w:hAnsi="Arial" w:cs="Arial"/>
                <w:sz w:val="24"/>
                <w:szCs w:val="24"/>
                <w:lang w:eastAsia="zh-CN"/>
              </w:rPr>
              <w:t>/25-02/</w:t>
            </w:r>
            <w:r w:rsidR="00DF049F" w:rsidRPr="00DF049F">
              <w:rPr>
                <w:rFonts w:ascii="Arial" w:hAnsi="Arial" w:cs="Arial"/>
                <w:sz w:val="24"/>
                <w:szCs w:val="24"/>
                <w:lang w:eastAsia="zh-CN"/>
              </w:rPr>
              <w:t>21</w:t>
            </w:r>
          </w:p>
          <w:p w14:paraId="173C3098" w14:textId="77777777" w:rsidR="00805567" w:rsidRPr="00DF049F" w:rsidRDefault="00805567" w:rsidP="00805567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DF049F">
              <w:rPr>
                <w:rFonts w:ascii="Arial" w:hAnsi="Arial" w:cs="Arial"/>
                <w:sz w:val="24"/>
                <w:szCs w:val="24"/>
                <w:lang w:eastAsia="zh-CN"/>
              </w:rPr>
              <w:t>URBROJ: 2170-27-03-01/10-25-1</w:t>
            </w:r>
          </w:p>
          <w:p w14:paraId="7B20EB11" w14:textId="77777777" w:rsidR="00805567" w:rsidRPr="00DF049F" w:rsidRDefault="00805567" w:rsidP="00805567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DF049F">
              <w:rPr>
                <w:rFonts w:ascii="Arial" w:eastAsia="SimSun" w:hAnsi="Arial" w:cs="Arial"/>
                <w:sz w:val="24"/>
                <w:szCs w:val="24"/>
                <w:lang w:eastAsia="zh-CN"/>
              </w:rPr>
              <w:t>Matulji, 05.12.2025. godine</w:t>
            </w:r>
            <w:bookmarkEnd w:id="0"/>
          </w:p>
          <w:p w14:paraId="38E6DFB1" w14:textId="77777777" w:rsidR="00805567" w:rsidRPr="00DF049F" w:rsidRDefault="00805567" w:rsidP="00805567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</w:p>
        </w:tc>
      </w:tr>
    </w:tbl>
    <w:p w14:paraId="4E6351F6" w14:textId="77777777" w:rsidR="00805567" w:rsidRPr="00DF049F" w:rsidRDefault="00805567" w:rsidP="00805567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534C26C1" w14:textId="77777777" w:rsidR="00805567" w:rsidRPr="00DF049F" w:rsidRDefault="00805567" w:rsidP="00805567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2B779288" w14:textId="77777777" w:rsidR="00805567" w:rsidRPr="00DF049F" w:rsidRDefault="00805567" w:rsidP="00805567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 w:rsidRPr="00DF049F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>OPĆINSKO VIJEĆE</w:t>
      </w:r>
    </w:p>
    <w:p w14:paraId="253D2BC6" w14:textId="77777777" w:rsidR="00805567" w:rsidRPr="00DF049F" w:rsidRDefault="00805567" w:rsidP="00805567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 w:rsidRPr="00DF049F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 xml:space="preserve">- ovdje-       </w:t>
      </w:r>
    </w:p>
    <w:p w14:paraId="36C4FF88" w14:textId="77777777" w:rsidR="00805567" w:rsidRPr="00DF049F" w:rsidRDefault="00805567" w:rsidP="00805567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</w:pPr>
      <w:r w:rsidRPr="00DF049F"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  <w:t xml:space="preserve">       </w:t>
      </w:r>
    </w:p>
    <w:p w14:paraId="3E8BCB83" w14:textId="77777777" w:rsidR="00805567" w:rsidRPr="00DF049F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</w:pPr>
      <w:r w:rsidRPr="00DF049F"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                  </w:t>
      </w:r>
    </w:p>
    <w:p w14:paraId="140B48E5" w14:textId="5D4E3DFE" w:rsidR="00805567" w:rsidRPr="00DF049F" w:rsidRDefault="00805567" w:rsidP="008055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DF049F"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PREDMET: </w:t>
      </w:r>
      <w:r w:rsidRPr="00DF049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Prijedlog Odluke o koeficijentima za obračun plaće službenika i namještenika u upravnim odjelima Općine Matulji</w:t>
      </w:r>
    </w:p>
    <w:p w14:paraId="0FF826AD" w14:textId="77777777" w:rsidR="00805567" w:rsidRPr="00DF049F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3DF07824" w14:textId="77777777" w:rsidR="00805567" w:rsidRPr="00DF049F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DF049F">
        <w:rPr>
          <w:rFonts w:ascii="Arial" w:eastAsia="Times New Roman" w:hAnsi="Arial" w:cs="Arial"/>
          <w:kern w:val="0"/>
          <w:sz w:val="24"/>
          <w:szCs w:val="24"/>
          <w14:ligatures w14:val="none"/>
        </w:rPr>
        <w:t>Poštovani,</w:t>
      </w:r>
    </w:p>
    <w:p w14:paraId="4D3DC6E2" w14:textId="77777777" w:rsidR="00805567" w:rsidRPr="00DF049F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5603A2B8" w14:textId="3D385C7E" w:rsidR="00805567" w:rsidRPr="00DF049F" w:rsidRDefault="00805567" w:rsidP="00805567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DF049F">
        <w:rPr>
          <w:rFonts w:ascii="Arial" w:hAnsi="Arial" w:cs="Arial"/>
          <w:kern w:val="0"/>
          <w:sz w:val="24"/>
          <w:szCs w:val="24"/>
          <w14:ligatures w14:val="none"/>
        </w:rPr>
        <w:t>u privitku dostavljamo prijedlog Odluke o koeficijentima za obračun plaće službenika i namještenika u upravnim odjelima Općine Matulji.</w:t>
      </w:r>
    </w:p>
    <w:p w14:paraId="648645C8" w14:textId="77777777" w:rsidR="00805567" w:rsidRPr="00DF049F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0E2FFACD" w14:textId="77777777" w:rsidR="00805567" w:rsidRPr="00805567" w:rsidRDefault="00805567" w:rsidP="00805567">
      <w:pPr>
        <w:spacing w:after="0" w:line="240" w:lineRule="auto"/>
        <w:jc w:val="both"/>
        <w:rPr>
          <w:rFonts w:ascii="Arial" w:hAnsi="Arial" w:cs="Arial"/>
          <w:iCs/>
          <w:kern w:val="0"/>
          <w:sz w:val="24"/>
          <w:szCs w:val="24"/>
          <w14:ligatures w14:val="none"/>
        </w:rPr>
      </w:pPr>
      <w:bookmarkStart w:id="1" w:name="_Hlk152248957"/>
      <w:r w:rsidRPr="00DF049F">
        <w:rPr>
          <w:rFonts w:ascii="Arial" w:hAnsi="Arial" w:cs="Arial"/>
          <w:iCs/>
          <w:kern w:val="0"/>
          <w:sz w:val="24"/>
          <w:szCs w:val="24"/>
          <w14:ligatures w14:val="none"/>
        </w:rPr>
        <w:t>Izvjestitelj na radnim tijelima te sjednici Općinskog vijeća biti će Općinska načelnica Ingrid Debeuc.</w:t>
      </w:r>
    </w:p>
    <w:p w14:paraId="61B54896" w14:textId="77777777" w:rsidR="00805567" w:rsidRPr="00805567" w:rsidRDefault="00805567" w:rsidP="00805567">
      <w:pPr>
        <w:spacing w:after="0" w:line="240" w:lineRule="auto"/>
        <w:ind w:firstLine="708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805567">
        <w:rPr>
          <w:rFonts w:ascii="Arial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</w:t>
      </w:r>
    </w:p>
    <w:p w14:paraId="02AE9297" w14:textId="77777777" w:rsidR="00805567" w:rsidRPr="00805567" w:rsidRDefault="00805567" w:rsidP="00805567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7E3A5423" w14:textId="77777777" w:rsidR="00805567" w:rsidRPr="00805567" w:rsidRDefault="00805567" w:rsidP="00805567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 xml:space="preserve">                                            </w:t>
      </w:r>
    </w:p>
    <w:p w14:paraId="1EBAC625" w14:textId="77777777" w:rsidR="00805567" w:rsidRPr="00805567" w:rsidRDefault="00805567" w:rsidP="00805567">
      <w:pPr>
        <w:spacing w:after="0" w:line="240" w:lineRule="auto"/>
        <w:ind w:left="576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7E50348E" w14:textId="77777777" w:rsidR="00805567" w:rsidRPr="00805567" w:rsidRDefault="00805567" w:rsidP="00805567">
      <w:pPr>
        <w:spacing w:after="0" w:line="240" w:lineRule="auto"/>
        <w:ind w:left="504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bookmarkStart w:id="2" w:name="_Hlk87506599"/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>OPĆINSKA NAČELNICA:</w:t>
      </w:r>
    </w:p>
    <w:p w14:paraId="65FD37DA" w14:textId="77777777" w:rsidR="00805567" w:rsidRPr="00805567" w:rsidRDefault="00805567" w:rsidP="00805567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 w:rsidRPr="00805567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  <w:t xml:space="preserve">  Ingrid Debeuc, v.r.</w:t>
      </w:r>
    </w:p>
    <w:bookmarkEnd w:id="1"/>
    <w:bookmarkEnd w:id="2"/>
    <w:p w14:paraId="3E54813C" w14:textId="77777777" w:rsidR="00805567" w:rsidRPr="00805567" w:rsidRDefault="00805567" w:rsidP="00805567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 w:type="page"/>
      </w:r>
    </w:p>
    <w:p w14:paraId="4AEEA8DF" w14:textId="77777777" w:rsidR="00805567" w:rsidRPr="00805567" w:rsidRDefault="00805567" w:rsidP="0080556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lastRenderedPageBreak/>
        <w:t>OBRAZLOŽENJE</w:t>
      </w:r>
    </w:p>
    <w:p w14:paraId="40D15731" w14:textId="77777777" w:rsidR="00805567" w:rsidRPr="00805567" w:rsidRDefault="00805567" w:rsidP="0080556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PRIJEDLOGA ODLUKE</w:t>
      </w:r>
    </w:p>
    <w:p w14:paraId="751F47D6" w14:textId="0D2EDC71" w:rsidR="00805567" w:rsidRPr="00805567" w:rsidRDefault="00805567" w:rsidP="00805567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 KOEFICIJENTIMA ZA OBRAČUN PLAĆE SLUŽBENIKA I NAMJEŠTENIKA U UPRAVNIM ODJELIMA OPĆINE MATULJI</w:t>
      </w:r>
    </w:p>
    <w:p w14:paraId="4C13DB98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0DC43FD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PRAVNA OSNOVA</w:t>
      </w:r>
    </w:p>
    <w:p w14:paraId="0D291EB9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D8C6290" w14:textId="790C34E3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ak 10.</w:t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bookmarkStart w:id="3" w:name="_Hlk215816499"/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Zakona o plaćama u lokalnoj i područnoj (regionalnoj) samoupravi </w:t>
      </w:r>
      <w:bookmarkEnd w:id="3"/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(„Narodne novine“ broj 28/10, 10/23)</w:t>
      </w:r>
      <w:r w:rsidR="00DF049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0DAE39D5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FED5C3E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ANALIZA STANJA I PITANJA KOJA SE UREĐUJU</w:t>
      </w:r>
    </w:p>
    <w:p w14:paraId="7FF8BBBE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44766BB" w14:textId="4B5BB1A9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Prijedlogom odluke uređuje se opći akt koji uređuje plaću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službenika i namještenika u upravnim odjelima Općine Matulji</w:t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na način da se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korigiraju</w:t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postojeći koeficijent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</w:t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za obračun plaće </w:t>
      </w:r>
      <w:bookmarkStart w:id="4" w:name="_Hlk215820314"/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službenika i namještenika</w:t>
      </w:r>
      <w:bookmarkEnd w:id="4"/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zaposlenih u upravnim tijelima Općine Matulji.</w:t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</w:p>
    <w:p w14:paraId="423CCD67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FE591C1" w14:textId="069E39B3" w:rsid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Postojeći koeficijenti za obračun plaće</w:t>
      </w:r>
      <w:r w:rsidRPr="00805567">
        <w:t xml:space="preserve"> </w:t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službenika i namještenika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usvojeni su na sjednici Općinskog vijeća Općine Matulji 27. siječnja 2022. godine i od tada nisu mijenjani.</w:t>
      </w:r>
    </w:p>
    <w:p w14:paraId="6C8B38DF" w14:textId="1367274E" w:rsidR="00805567" w:rsidRPr="00805567" w:rsidRDefault="00805567" w:rsidP="00D21F4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Predloženim koeficijentima za obračun plaće korigira se umnožak osnovne </w:t>
      </w:r>
      <w:r w:rsidR="00D21F4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plaće službenika i namještenika koje ima za cilj stvaranje adekvatnih materijalnih prava koja su u korelaciji s obvezama i odgovo</w:t>
      </w:r>
      <w:r w:rsidR="00BA3A2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rnostima</w:t>
      </w:r>
      <w:r w:rsidR="00D21F4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pojedinih radnih mjesta u općinskoj upravi a pritom uzimajući u obzir prosječni rast plaća na istovjetnim radnim mjestima u susjednim jedinicama lokalne samouprave i u Republici Hrvatskoj općenito.</w:t>
      </w:r>
    </w:p>
    <w:p w14:paraId="3411A7F1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464A158" w14:textId="6455F2C8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Predloženi koeficijenti za obračun plaće</w:t>
      </w:r>
      <w:r w:rsidR="00D21F4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službenika i namještenika</w:t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predlažu se vrijednostima koji su unutar propisan</w:t>
      </w:r>
      <w:r w:rsidR="00D21F4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ih granica</w:t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iz članka </w:t>
      </w:r>
      <w:r w:rsidR="00D21F4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11</w:t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 Zakona o plaćama u lokalnoj i područnoj (regionalnoj) samoupravi</w:t>
      </w:r>
      <w:r w:rsidR="00DF049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438E69D0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97E16EB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FINANCIJSKI UČINAK</w:t>
      </w:r>
    </w:p>
    <w:p w14:paraId="054224B8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587572C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Provedba ove Odluke ima financijski učinak na Proračun Općine Matulji a sredstva će biti osigurana u Proračunu Općine Matulji za 2026. godinu.</w:t>
      </w:r>
    </w:p>
    <w:p w14:paraId="442812E5" w14:textId="77777777" w:rsidR="00805567" w:rsidRPr="00805567" w:rsidRDefault="00805567" w:rsidP="0080556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069A1D9" w14:textId="77777777" w:rsidR="00805567" w:rsidRPr="00805567" w:rsidRDefault="00805567" w:rsidP="00805567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F72E6AF" w14:textId="77777777" w:rsidR="00805567" w:rsidRPr="00805567" w:rsidRDefault="00805567" w:rsidP="00805567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608B424" w14:textId="77777777" w:rsidR="00805567" w:rsidRPr="00805567" w:rsidRDefault="00805567" w:rsidP="00805567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6F3D0EC" w14:textId="77777777" w:rsidR="00805567" w:rsidRPr="00805567" w:rsidRDefault="00805567" w:rsidP="00805567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2A2D3B7" w14:textId="77777777" w:rsidR="00805567" w:rsidRPr="00805567" w:rsidRDefault="00805567" w:rsidP="00805567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OPĆINSKA NAČELNICA:</w:t>
      </w:r>
    </w:p>
    <w:p w14:paraId="0BA0CF20" w14:textId="77777777" w:rsidR="00805567" w:rsidRPr="00805567" w:rsidRDefault="00805567" w:rsidP="008055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80556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  <w:t xml:space="preserve">  Ingrid Debeuc, v.r.</w:t>
      </w:r>
    </w:p>
    <w:p w14:paraId="4A218364" w14:textId="77777777" w:rsidR="00805567" w:rsidRDefault="0080556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E26B37" w14:textId="77777777" w:rsidR="00805567" w:rsidRDefault="0080556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0752DB" w14:textId="77777777" w:rsidR="00D21F46" w:rsidRDefault="00D21F46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1D2CBE" w14:textId="77777777" w:rsidR="00D21F46" w:rsidRDefault="00D21F46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088535" w14:textId="77777777" w:rsidR="00D21F46" w:rsidRDefault="00D21F46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DDC83E" w14:textId="77777777" w:rsidR="00D21F46" w:rsidRDefault="00D21F46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906843" w14:textId="77777777" w:rsidR="00D21F46" w:rsidRDefault="00D21F46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976CE1" w14:textId="77777777" w:rsidR="00805567" w:rsidRDefault="0080556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AD381C" w14:textId="68412CF8" w:rsidR="00221ACC" w:rsidRPr="00BD2019" w:rsidRDefault="00370265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lastRenderedPageBreak/>
        <w:t xml:space="preserve">Na temelju članka </w:t>
      </w:r>
      <w:r w:rsidR="00DB241E">
        <w:rPr>
          <w:rFonts w:ascii="Arial" w:hAnsi="Arial" w:cs="Arial"/>
          <w:sz w:val="24"/>
          <w:szCs w:val="24"/>
        </w:rPr>
        <w:t>10</w:t>
      </w:r>
      <w:r w:rsidRPr="00BD2019">
        <w:rPr>
          <w:rFonts w:ascii="Arial" w:hAnsi="Arial" w:cs="Arial"/>
          <w:sz w:val="24"/>
          <w:szCs w:val="24"/>
        </w:rPr>
        <w:t xml:space="preserve">. stavka </w:t>
      </w:r>
      <w:r w:rsidR="00DB241E">
        <w:rPr>
          <w:rFonts w:ascii="Arial" w:hAnsi="Arial" w:cs="Arial"/>
          <w:sz w:val="24"/>
          <w:szCs w:val="24"/>
        </w:rPr>
        <w:t>1</w:t>
      </w:r>
      <w:r w:rsidRPr="00BD2019">
        <w:rPr>
          <w:rFonts w:ascii="Arial" w:hAnsi="Arial" w:cs="Arial"/>
          <w:sz w:val="24"/>
          <w:szCs w:val="24"/>
        </w:rPr>
        <w:t>. Zakona o plaćama u lokalnoj i područnoj (regionalnoj) samoupravi („Narodne novine“ broj 28/10</w:t>
      </w:r>
      <w:r w:rsidR="00014E35">
        <w:rPr>
          <w:rFonts w:ascii="Arial" w:hAnsi="Arial" w:cs="Arial"/>
          <w:sz w:val="24"/>
          <w:szCs w:val="24"/>
        </w:rPr>
        <w:t xml:space="preserve"> i</w:t>
      </w:r>
      <w:r w:rsidRPr="00BD2019">
        <w:rPr>
          <w:rFonts w:ascii="Arial" w:hAnsi="Arial" w:cs="Arial"/>
          <w:sz w:val="24"/>
          <w:szCs w:val="24"/>
        </w:rPr>
        <w:t xml:space="preserve"> </w:t>
      </w:r>
      <w:bookmarkStart w:id="5" w:name="_Hlk208491792"/>
      <w:r w:rsidRPr="00BD2019">
        <w:rPr>
          <w:rFonts w:ascii="Arial" w:hAnsi="Arial" w:cs="Arial"/>
          <w:sz w:val="24"/>
          <w:szCs w:val="24"/>
        </w:rPr>
        <w:t>10/23</w:t>
      </w:r>
      <w:bookmarkEnd w:id="5"/>
      <w:r w:rsidRPr="00BD2019">
        <w:rPr>
          <w:rFonts w:ascii="Arial" w:hAnsi="Arial" w:cs="Arial"/>
          <w:sz w:val="24"/>
          <w:szCs w:val="24"/>
        </w:rPr>
        <w:t xml:space="preserve">) </w:t>
      </w:r>
      <w:bookmarkStart w:id="6" w:name="_Hlk208491805"/>
      <w:r w:rsidRPr="00BD2019">
        <w:rPr>
          <w:rFonts w:ascii="Arial" w:hAnsi="Arial" w:cs="Arial"/>
          <w:sz w:val="24"/>
          <w:szCs w:val="24"/>
        </w:rPr>
        <w:t>i članka 32. Statuta Općine Matulji („Službene novine Primorsko-goranske županije“ broj 26/09, 38/09, 8/13, 17/14, 29/14, 4/15 - pročišćeni tekst, 39/15, 7/18, 6/21 i 23/21),</w:t>
      </w:r>
      <w:r w:rsidR="00DB241E">
        <w:rPr>
          <w:rFonts w:ascii="Arial" w:hAnsi="Arial" w:cs="Arial"/>
          <w:sz w:val="24"/>
          <w:szCs w:val="24"/>
        </w:rPr>
        <w:t xml:space="preserve"> na prijedlog Općinske načelnice Općine Matulji,</w:t>
      </w:r>
      <w:r w:rsidRPr="00BD2019">
        <w:rPr>
          <w:rFonts w:ascii="Arial" w:hAnsi="Arial" w:cs="Arial"/>
          <w:sz w:val="24"/>
          <w:szCs w:val="24"/>
        </w:rPr>
        <w:t xml:space="preserve"> </w:t>
      </w:r>
      <w:r w:rsidR="00221ACC" w:rsidRPr="00BD2019">
        <w:rPr>
          <w:rFonts w:ascii="Arial" w:hAnsi="Arial" w:cs="Arial"/>
          <w:sz w:val="24"/>
          <w:szCs w:val="24"/>
        </w:rPr>
        <w:t>Općinsko vijeće Općine Matulji na</w:t>
      </w:r>
      <w:r w:rsidR="00014E35">
        <w:rPr>
          <w:rFonts w:ascii="Arial" w:hAnsi="Arial" w:cs="Arial"/>
          <w:sz w:val="24"/>
          <w:szCs w:val="24"/>
        </w:rPr>
        <w:t xml:space="preserve"> </w:t>
      </w:r>
      <w:r w:rsidR="00221ACC" w:rsidRPr="00BD2019">
        <w:rPr>
          <w:rFonts w:ascii="Arial" w:hAnsi="Arial" w:cs="Arial"/>
          <w:sz w:val="24"/>
          <w:szCs w:val="24"/>
        </w:rPr>
        <w:t xml:space="preserve"> sjednici održanoj dana</w:t>
      </w:r>
      <w:r w:rsidR="00014E35">
        <w:rPr>
          <w:rFonts w:ascii="Arial" w:hAnsi="Arial" w:cs="Arial"/>
          <w:sz w:val="24"/>
          <w:szCs w:val="24"/>
        </w:rPr>
        <w:t xml:space="preserve">  prosinca</w:t>
      </w:r>
      <w:r w:rsidR="00221ACC" w:rsidRPr="00BD2019">
        <w:rPr>
          <w:rFonts w:ascii="Arial" w:hAnsi="Arial" w:cs="Arial"/>
          <w:sz w:val="24"/>
          <w:szCs w:val="24"/>
        </w:rPr>
        <w:t xml:space="preserve"> 2025. godine donosi</w:t>
      </w:r>
    </w:p>
    <w:bookmarkEnd w:id="6"/>
    <w:p w14:paraId="7E4E6E33" w14:textId="77777777" w:rsidR="00221ACC" w:rsidRPr="00BD2019" w:rsidRDefault="00221ACC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E6872D" w14:textId="77777777" w:rsidR="00221ACC" w:rsidRPr="00BD2019" w:rsidRDefault="00221ACC" w:rsidP="004E096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ODLUKU</w:t>
      </w:r>
    </w:p>
    <w:p w14:paraId="7470681C" w14:textId="490736F2" w:rsidR="00221ACC" w:rsidRPr="00BD2019" w:rsidRDefault="00382F88" w:rsidP="00382F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82F88">
        <w:rPr>
          <w:rFonts w:ascii="Arial" w:hAnsi="Arial" w:cs="Arial"/>
          <w:b/>
          <w:bCs/>
          <w:sz w:val="24"/>
          <w:szCs w:val="24"/>
        </w:rPr>
        <w:t xml:space="preserve">o koeficijentima za obračun plaće službenika i namještenika u upravnim </w:t>
      </w:r>
      <w:r w:rsidR="00014E35">
        <w:rPr>
          <w:rFonts w:ascii="Arial" w:hAnsi="Arial" w:cs="Arial"/>
          <w:b/>
          <w:bCs/>
          <w:sz w:val="24"/>
          <w:szCs w:val="24"/>
        </w:rPr>
        <w:t>odjelima</w:t>
      </w:r>
      <w:r w:rsidRPr="00382F88">
        <w:rPr>
          <w:rFonts w:ascii="Arial" w:hAnsi="Arial" w:cs="Arial"/>
          <w:b/>
          <w:bCs/>
          <w:sz w:val="24"/>
          <w:szCs w:val="24"/>
        </w:rPr>
        <w:t xml:space="preserve"> Općine Matulji</w:t>
      </w:r>
    </w:p>
    <w:p w14:paraId="406E65F0" w14:textId="77777777" w:rsidR="00370265" w:rsidRPr="00BD2019" w:rsidRDefault="00370265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48C747" w14:textId="40AA238A" w:rsidR="00221ACC" w:rsidRPr="00BD2019" w:rsidRDefault="00221ACC" w:rsidP="004E096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Članak 1.</w:t>
      </w:r>
    </w:p>
    <w:p w14:paraId="569DDC84" w14:textId="1ABAD74E" w:rsidR="00370265" w:rsidRDefault="00382F88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2F88">
        <w:rPr>
          <w:rFonts w:ascii="Arial" w:hAnsi="Arial" w:cs="Arial"/>
          <w:sz w:val="24"/>
          <w:szCs w:val="24"/>
        </w:rPr>
        <w:t>Ovom Odlukom</w:t>
      </w:r>
      <w:r w:rsidRPr="00382F88">
        <w:t xml:space="preserve"> </w:t>
      </w:r>
      <w:r w:rsidRPr="00382F88">
        <w:rPr>
          <w:rFonts w:ascii="Arial" w:hAnsi="Arial" w:cs="Arial"/>
          <w:sz w:val="24"/>
          <w:szCs w:val="24"/>
        </w:rPr>
        <w:t>o koeficijentima za obračun plaće službenika i namještenika u upravnim</w:t>
      </w:r>
      <w:r w:rsidR="00014E35">
        <w:rPr>
          <w:rFonts w:ascii="Arial" w:hAnsi="Arial" w:cs="Arial"/>
          <w:sz w:val="24"/>
          <w:szCs w:val="24"/>
        </w:rPr>
        <w:t xml:space="preserve"> odjelima</w:t>
      </w:r>
      <w:r w:rsidRPr="00382F88">
        <w:rPr>
          <w:rFonts w:ascii="Arial" w:hAnsi="Arial" w:cs="Arial"/>
          <w:sz w:val="24"/>
          <w:szCs w:val="24"/>
        </w:rPr>
        <w:t xml:space="preserve"> Općine Matulji</w:t>
      </w:r>
      <w:r>
        <w:rPr>
          <w:rFonts w:ascii="Arial" w:hAnsi="Arial" w:cs="Arial"/>
          <w:sz w:val="24"/>
          <w:szCs w:val="24"/>
        </w:rPr>
        <w:t xml:space="preserve"> (u daljnjem tekstu: Odluka)</w:t>
      </w:r>
      <w:r w:rsidRPr="00382F88">
        <w:rPr>
          <w:rFonts w:ascii="Arial" w:hAnsi="Arial" w:cs="Arial"/>
          <w:sz w:val="24"/>
          <w:szCs w:val="24"/>
        </w:rPr>
        <w:t xml:space="preserve"> određuju se koeficijenti za obračun plaće službenika i namještenika u upravn</w:t>
      </w:r>
      <w:r w:rsidR="00014E35">
        <w:rPr>
          <w:rFonts w:ascii="Arial" w:hAnsi="Arial" w:cs="Arial"/>
          <w:sz w:val="24"/>
          <w:szCs w:val="24"/>
        </w:rPr>
        <w:t>im</w:t>
      </w:r>
      <w:r w:rsidRPr="00382F88">
        <w:rPr>
          <w:rFonts w:ascii="Arial" w:hAnsi="Arial" w:cs="Arial"/>
          <w:sz w:val="24"/>
          <w:szCs w:val="24"/>
        </w:rPr>
        <w:t xml:space="preserve"> odjel</w:t>
      </w:r>
      <w:r w:rsidR="00014E35">
        <w:rPr>
          <w:rFonts w:ascii="Arial" w:hAnsi="Arial" w:cs="Arial"/>
          <w:sz w:val="24"/>
          <w:szCs w:val="24"/>
        </w:rPr>
        <w:t>ima</w:t>
      </w:r>
      <w:r w:rsidRPr="00382F88">
        <w:rPr>
          <w:rFonts w:ascii="Arial" w:hAnsi="Arial" w:cs="Arial"/>
          <w:sz w:val="24"/>
          <w:szCs w:val="24"/>
        </w:rPr>
        <w:t xml:space="preserve"> Općine Matulji.</w:t>
      </w:r>
    </w:p>
    <w:p w14:paraId="6E92B354" w14:textId="77777777" w:rsidR="007D5222" w:rsidRPr="00BD2019" w:rsidRDefault="007D5222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F28C43" w14:textId="38699A0D" w:rsidR="00370265" w:rsidRPr="00BD2019" w:rsidRDefault="00370265" w:rsidP="003702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Članak 2.</w:t>
      </w:r>
    </w:p>
    <w:p w14:paraId="64451B9B" w14:textId="2D9103F0" w:rsidR="00382F88" w:rsidRDefault="00382F88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2F88">
        <w:rPr>
          <w:rFonts w:ascii="Arial" w:hAnsi="Arial" w:cs="Arial"/>
          <w:sz w:val="24"/>
          <w:szCs w:val="24"/>
        </w:rPr>
        <w:t xml:space="preserve">Koeficijenti iz članka 1. ove Odluke određuju se kako slijedi: </w:t>
      </w:r>
    </w:p>
    <w:p w14:paraId="14D7F9C2" w14:textId="77777777" w:rsidR="00E7461D" w:rsidRDefault="00E7461D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3542"/>
        <w:gridCol w:w="2266"/>
        <w:gridCol w:w="2266"/>
      </w:tblGrid>
      <w:tr w:rsidR="00382F88" w14:paraId="0D730B0D" w14:textId="77777777" w:rsidTr="00F2731F">
        <w:trPr>
          <w:jc w:val="center"/>
        </w:trPr>
        <w:tc>
          <w:tcPr>
            <w:tcW w:w="988" w:type="dxa"/>
            <w:vAlign w:val="center"/>
          </w:tcPr>
          <w:p w14:paraId="69282879" w14:textId="2C3E0600" w:rsidR="00382F88" w:rsidRPr="00F2731F" w:rsidRDefault="00F2731F" w:rsidP="00F273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731F">
              <w:rPr>
                <w:rFonts w:ascii="Arial" w:hAnsi="Arial" w:cs="Arial"/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542" w:type="dxa"/>
            <w:vAlign w:val="center"/>
          </w:tcPr>
          <w:p w14:paraId="44A5A5F7" w14:textId="34525603" w:rsidR="00382F88" w:rsidRPr="00F2731F" w:rsidRDefault="00F2731F" w:rsidP="00F273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731F">
              <w:rPr>
                <w:rFonts w:ascii="Arial" w:hAnsi="Arial" w:cs="Arial"/>
                <w:b/>
                <w:bCs/>
                <w:sz w:val="24"/>
                <w:szCs w:val="24"/>
              </w:rPr>
              <w:t>Radno mjesto</w:t>
            </w:r>
          </w:p>
        </w:tc>
        <w:tc>
          <w:tcPr>
            <w:tcW w:w="2266" w:type="dxa"/>
            <w:vAlign w:val="center"/>
          </w:tcPr>
          <w:p w14:paraId="21DCBFD0" w14:textId="57DAFC08" w:rsidR="00382F88" w:rsidRPr="00F2731F" w:rsidRDefault="00F2731F" w:rsidP="00F273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731F">
              <w:rPr>
                <w:rFonts w:ascii="Arial" w:hAnsi="Arial" w:cs="Arial"/>
                <w:b/>
                <w:bCs/>
                <w:sz w:val="24"/>
                <w:szCs w:val="24"/>
              </w:rPr>
              <w:t>Klasifikacijski rang</w:t>
            </w:r>
          </w:p>
        </w:tc>
        <w:tc>
          <w:tcPr>
            <w:tcW w:w="2266" w:type="dxa"/>
            <w:vAlign w:val="center"/>
          </w:tcPr>
          <w:p w14:paraId="2CB74231" w14:textId="7F52ED77" w:rsidR="00382F88" w:rsidRPr="00F2731F" w:rsidRDefault="00F2731F" w:rsidP="00F2731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731F">
              <w:rPr>
                <w:rFonts w:ascii="Arial" w:hAnsi="Arial" w:cs="Arial"/>
                <w:b/>
                <w:bCs/>
                <w:sz w:val="24"/>
                <w:szCs w:val="24"/>
              </w:rPr>
              <w:t>Koeficijent</w:t>
            </w:r>
          </w:p>
        </w:tc>
      </w:tr>
      <w:tr w:rsidR="00382F88" w14:paraId="2CBC1B88" w14:textId="77777777" w:rsidTr="00F2731F">
        <w:trPr>
          <w:jc w:val="center"/>
        </w:trPr>
        <w:tc>
          <w:tcPr>
            <w:tcW w:w="988" w:type="dxa"/>
          </w:tcPr>
          <w:p w14:paraId="117B9C83" w14:textId="7112D73D" w:rsidR="00382F88" w:rsidRDefault="00F2731F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2" w:type="dxa"/>
          </w:tcPr>
          <w:p w14:paraId="4E2FF633" w14:textId="7159EC3E" w:rsidR="00382F88" w:rsidRDefault="00F2731F" w:rsidP="004E09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Pročelnik</w:t>
            </w:r>
          </w:p>
        </w:tc>
        <w:tc>
          <w:tcPr>
            <w:tcW w:w="2266" w:type="dxa"/>
          </w:tcPr>
          <w:p w14:paraId="2104ED9A" w14:textId="53AD37F5" w:rsidR="00382F88" w:rsidRDefault="00F2731F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66" w:type="dxa"/>
          </w:tcPr>
          <w:p w14:paraId="551BF613" w14:textId="4550280E" w:rsidR="00382F88" w:rsidRDefault="000B75AC" w:rsidP="000B75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3,97</w:t>
            </w:r>
          </w:p>
        </w:tc>
      </w:tr>
      <w:tr w:rsidR="00382F88" w14:paraId="3C6C9F6E" w14:textId="77777777" w:rsidTr="00F2731F">
        <w:trPr>
          <w:jc w:val="center"/>
        </w:trPr>
        <w:tc>
          <w:tcPr>
            <w:tcW w:w="988" w:type="dxa"/>
          </w:tcPr>
          <w:p w14:paraId="47790812" w14:textId="55AD3CFA" w:rsidR="00382F88" w:rsidRDefault="00F2731F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2" w:type="dxa"/>
          </w:tcPr>
          <w:p w14:paraId="09378850" w14:textId="04A29DD7" w:rsidR="00382F88" w:rsidRDefault="00F2731F" w:rsidP="004E09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Voditelj Odsjeka</w:t>
            </w:r>
          </w:p>
        </w:tc>
        <w:tc>
          <w:tcPr>
            <w:tcW w:w="2266" w:type="dxa"/>
          </w:tcPr>
          <w:p w14:paraId="32751C83" w14:textId="73AB6057" w:rsidR="00382F88" w:rsidRDefault="00F2731F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266" w:type="dxa"/>
          </w:tcPr>
          <w:p w14:paraId="51D390F3" w14:textId="58E75CD4" w:rsidR="00382F88" w:rsidRDefault="000B75AC" w:rsidP="000B75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3,37</w:t>
            </w:r>
          </w:p>
        </w:tc>
      </w:tr>
      <w:tr w:rsidR="00382F88" w14:paraId="095C93A7" w14:textId="77777777" w:rsidTr="00F2731F">
        <w:trPr>
          <w:jc w:val="center"/>
        </w:trPr>
        <w:tc>
          <w:tcPr>
            <w:tcW w:w="988" w:type="dxa"/>
          </w:tcPr>
          <w:p w14:paraId="2E2D210B" w14:textId="62B45008" w:rsidR="00382F88" w:rsidRDefault="00F2731F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542" w:type="dxa"/>
          </w:tcPr>
          <w:p w14:paraId="145973EC" w14:textId="2DE367DF" w:rsidR="00382F88" w:rsidRDefault="00F2731F" w:rsidP="004E09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Viši savjetnik</w:t>
            </w:r>
          </w:p>
        </w:tc>
        <w:tc>
          <w:tcPr>
            <w:tcW w:w="2266" w:type="dxa"/>
          </w:tcPr>
          <w:p w14:paraId="46C0DECE" w14:textId="66A06F5C" w:rsidR="00382F88" w:rsidRDefault="007D5222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266" w:type="dxa"/>
          </w:tcPr>
          <w:p w14:paraId="703055E8" w14:textId="3B35C433" w:rsidR="00382F88" w:rsidRDefault="000B75AC" w:rsidP="000B75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2,77</w:t>
            </w:r>
          </w:p>
        </w:tc>
      </w:tr>
      <w:tr w:rsidR="00382F88" w14:paraId="3F81BC62" w14:textId="77777777" w:rsidTr="00F2731F">
        <w:trPr>
          <w:jc w:val="center"/>
        </w:trPr>
        <w:tc>
          <w:tcPr>
            <w:tcW w:w="988" w:type="dxa"/>
          </w:tcPr>
          <w:p w14:paraId="3F993693" w14:textId="54721443" w:rsidR="00382F88" w:rsidRDefault="00F2731F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542" w:type="dxa"/>
          </w:tcPr>
          <w:p w14:paraId="73CF7520" w14:textId="1717C720" w:rsidR="00382F88" w:rsidRDefault="00F2731F" w:rsidP="004E09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Savjetnik</w:t>
            </w:r>
          </w:p>
        </w:tc>
        <w:tc>
          <w:tcPr>
            <w:tcW w:w="2266" w:type="dxa"/>
          </w:tcPr>
          <w:p w14:paraId="78CD30A7" w14:textId="406168AF" w:rsidR="00382F88" w:rsidRDefault="007D5222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266" w:type="dxa"/>
          </w:tcPr>
          <w:p w14:paraId="72D06363" w14:textId="3F88BC86" w:rsidR="00382F88" w:rsidRDefault="000B75AC" w:rsidP="000B75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2,65</w:t>
            </w:r>
          </w:p>
        </w:tc>
      </w:tr>
      <w:tr w:rsidR="00382F88" w14:paraId="632279CA" w14:textId="77777777" w:rsidTr="00F2731F">
        <w:trPr>
          <w:jc w:val="center"/>
        </w:trPr>
        <w:tc>
          <w:tcPr>
            <w:tcW w:w="988" w:type="dxa"/>
          </w:tcPr>
          <w:p w14:paraId="6F24D956" w14:textId="4E80511E" w:rsidR="00382F88" w:rsidRDefault="00F2731F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542" w:type="dxa"/>
          </w:tcPr>
          <w:p w14:paraId="73B29AFF" w14:textId="45F5CC31" w:rsidR="00382F88" w:rsidRDefault="00F2731F" w:rsidP="004E09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Viši stručni suradnik</w:t>
            </w:r>
          </w:p>
        </w:tc>
        <w:tc>
          <w:tcPr>
            <w:tcW w:w="2266" w:type="dxa"/>
          </w:tcPr>
          <w:p w14:paraId="25F11210" w14:textId="510D5E14" w:rsidR="00382F88" w:rsidRDefault="007D5222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266" w:type="dxa"/>
          </w:tcPr>
          <w:p w14:paraId="2C4EB92B" w14:textId="5F31D0EF" w:rsidR="00382F88" w:rsidRDefault="000B75AC" w:rsidP="000B75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2,53</w:t>
            </w:r>
          </w:p>
        </w:tc>
      </w:tr>
      <w:tr w:rsidR="00382F88" w14:paraId="154D2786" w14:textId="77777777" w:rsidTr="00F2731F">
        <w:trPr>
          <w:jc w:val="center"/>
        </w:trPr>
        <w:tc>
          <w:tcPr>
            <w:tcW w:w="988" w:type="dxa"/>
          </w:tcPr>
          <w:p w14:paraId="3CA72C0D" w14:textId="53519B77" w:rsidR="00382F88" w:rsidRDefault="00F2731F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542" w:type="dxa"/>
          </w:tcPr>
          <w:p w14:paraId="7451B740" w14:textId="443F36B0" w:rsidR="00382F88" w:rsidRDefault="00F2731F" w:rsidP="004E09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Stručni suradnik</w:t>
            </w:r>
          </w:p>
        </w:tc>
        <w:tc>
          <w:tcPr>
            <w:tcW w:w="2266" w:type="dxa"/>
          </w:tcPr>
          <w:p w14:paraId="7DF00BDB" w14:textId="6FDBEA3C" w:rsidR="00382F88" w:rsidRDefault="007D5222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266" w:type="dxa"/>
          </w:tcPr>
          <w:p w14:paraId="7D03C944" w14:textId="7DC86B63" w:rsidR="00382F88" w:rsidRDefault="000B75AC" w:rsidP="000B75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2,47</w:t>
            </w:r>
          </w:p>
        </w:tc>
      </w:tr>
      <w:tr w:rsidR="00382F88" w14:paraId="7A92AA49" w14:textId="77777777" w:rsidTr="00F2731F">
        <w:trPr>
          <w:jc w:val="center"/>
        </w:trPr>
        <w:tc>
          <w:tcPr>
            <w:tcW w:w="988" w:type="dxa"/>
          </w:tcPr>
          <w:p w14:paraId="5687F127" w14:textId="3E755A4C" w:rsidR="00382F88" w:rsidRDefault="000B75AC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F273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2" w:type="dxa"/>
          </w:tcPr>
          <w:p w14:paraId="383B405B" w14:textId="23CD1A5F" w:rsidR="00382F88" w:rsidRDefault="00F2731F" w:rsidP="004E09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Referent – komunalni redar</w:t>
            </w:r>
          </w:p>
        </w:tc>
        <w:tc>
          <w:tcPr>
            <w:tcW w:w="2266" w:type="dxa"/>
          </w:tcPr>
          <w:p w14:paraId="5420BF12" w14:textId="7B244CA6" w:rsidR="00382F88" w:rsidRDefault="007D5222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266" w:type="dxa"/>
          </w:tcPr>
          <w:p w14:paraId="074EF17B" w14:textId="1103CC6D" w:rsidR="00382F88" w:rsidRDefault="000B75AC" w:rsidP="000B75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2,17</w:t>
            </w:r>
          </w:p>
        </w:tc>
      </w:tr>
      <w:tr w:rsidR="00382F88" w14:paraId="27FD8D3F" w14:textId="77777777" w:rsidTr="00F2731F">
        <w:trPr>
          <w:jc w:val="center"/>
        </w:trPr>
        <w:tc>
          <w:tcPr>
            <w:tcW w:w="988" w:type="dxa"/>
          </w:tcPr>
          <w:p w14:paraId="679BB1F8" w14:textId="5F6D6200" w:rsidR="00382F88" w:rsidRDefault="000B75AC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273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2" w:type="dxa"/>
          </w:tcPr>
          <w:p w14:paraId="5B07763F" w14:textId="55721A12" w:rsidR="00382F88" w:rsidRDefault="00F2731F" w:rsidP="004E09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Referent – prometni redar</w:t>
            </w:r>
          </w:p>
        </w:tc>
        <w:tc>
          <w:tcPr>
            <w:tcW w:w="2266" w:type="dxa"/>
          </w:tcPr>
          <w:p w14:paraId="48503217" w14:textId="4AA6EEA8" w:rsidR="00382F88" w:rsidRDefault="007D5222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266" w:type="dxa"/>
          </w:tcPr>
          <w:p w14:paraId="479E8914" w14:textId="6CE1EFBC" w:rsidR="00382F88" w:rsidRDefault="000B75AC" w:rsidP="000B75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2,17</w:t>
            </w:r>
          </w:p>
        </w:tc>
      </w:tr>
      <w:tr w:rsidR="00382F88" w14:paraId="52BC5A33" w14:textId="77777777" w:rsidTr="00F2731F">
        <w:trPr>
          <w:jc w:val="center"/>
        </w:trPr>
        <w:tc>
          <w:tcPr>
            <w:tcW w:w="988" w:type="dxa"/>
          </w:tcPr>
          <w:p w14:paraId="45208094" w14:textId="0CE9F82A" w:rsidR="00382F88" w:rsidRDefault="000B75AC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F273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2" w:type="dxa"/>
          </w:tcPr>
          <w:p w14:paraId="0AF18DAD" w14:textId="4FC40F44" w:rsidR="00382F88" w:rsidRDefault="00F2731F" w:rsidP="004E09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Referent</w:t>
            </w:r>
          </w:p>
        </w:tc>
        <w:tc>
          <w:tcPr>
            <w:tcW w:w="2266" w:type="dxa"/>
          </w:tcPr>
          <w:p w14:paraId="6FD4EC81" w14:textId="7DA10325" w:rsidR="00382F88" w:rsidRDefault="007D5222" w:rsidP="00F27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266" w:type="dxa"/>
          </w:tcPr>
          <w:p w14:paraId="5681F5B7" w14:textId="026B3154" w:rsidR="00382F88" w:rsidRDefault="000B75AC" w:rsidP="000B75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2,13</w:t>
            </w:r>
          </w:p>
        </w:tc>
      </w:tr>
    </w:tbl>
    <w:p w14:paraId="2F0223DC" w14:textId="77777777" w:rsidR="00370265" w:rsidRPr="00BD2019" w:rsidRDefault="00370265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788D79" w14:textId="7EEFC6B8" w:rsidR="00221ACC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CE14E9" w:rsidRPr="00BD2019">
        <w:rPr>
          <w:rFonts w:ascii="Arial" w:hAnsi="Arial" w:cs="Arial"/>
          <w:b/>
          <w:bCs/>
          <w:sz w:val="24"/>
          <w:szCs w:val="24"/>
        </w:rPr>
        <w:t>3</w:t>
      </w:r>
      <w:r w:rsidRPr="00BD2019">
        <w:rPr>
          <w:rFonts w:ascii="Arial" w:hAnsi="Arial" w:cs="Arial"/>
          <w:b/>
          <w:bCs/>
          <w:sz w:val="24"/>
          <w:szCs w:val="24"/>
        </w:rPr>
        <w:t>.</w:t>
      </w:r>
    </w:p>
    <w:p w14:paraId="541DB677" w14:textId="309D6EEA" w:rsidR="001A526A" w:rsidRDefault="001A526A" w:rsidP="001A5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526A">
        <w:rPr>
          <w:rFonts w:ascii="Arial" w:hAnsi="Arial" w:cs="Arial"/>
          <w:sz w:val="24"/>
          <w:szCs w:val="24"/>
        </w:rPr>
        <w:t xml:space="preserve">Stupanjem na snagu ove Odluke </w:t>
      </w:r>
      <w:r>
        <w:rPr>
          <w:rFonts w:ascii="Arial" w:hAnsi="Arial" w:cs="Arial"/>
          <w:sz w:val="24"/>
          <w:szCs w:val="24"/>
        </w:rPr>
        <w:t xml:space="preserve">prestaje važiti Odluka o </w:t>
      </w:r>
      <w:r w:rsidRPr="001A526A">
        <w:rPr>
          <w:rFonts w:ascii="Arial" w:hAnsi="Arial" w:cs="Arial"/>
          <w:sz w:val="24"/>
          <w:szCs w:val="24"/>
        </w:rPr>
        <w:t>koeficijentima za obračun plaće službenika i namještenika u</w:t>
      </w:r>
      <w:r w:rsidR="00DF049F">
        <w:rPr>
          <w:rFonts w:ascii="Arial" w:hAnsi="Arial" w:cs="Arial"/>
          <w:sz w:val="24"/>
          <w:szCs w:val="24"/>
        </w:rPr>
        <w:t xml:space="preserve"> Jedinstvenom</w:t>
      </w:r>
      <w:r w:rsidRPr="001A526A">
        <w:rPr>
          <w:rFonts w:ascii="Arial" w:hAnsi="Arial" w:cs="Arial"/>
          <w:sz w:val="24"/>
          <w:szCs w:val="24"/>
        </w:rPr>
        <w:t xml:space="preserve"> uprav</w:t>
      </w:r>
      <w:r w:rsidR="00DF049F">
        <w:rPr>
          <w:rFonts w:ascii="Arial" w:hAnsi="Arial" w:cs="Arial"/>
          <w:sz w:val="24"/>
          <w:szCs w:val="24"/>
        </w:rPr>
        <w:t xml:space="preserve">nom odjelu </w:t>
      </w:r>
      <w:r w:rsidRPr="001A526A">
        <w:rPr>
          <w:rFonts w:ascii="Arial" w:hAnsi="Arial" w:cs="Arial"/>
          <w:sz w:val="24"/>
          <w:szCs w:val="24"/>
        </w:rPr>
        <w:t>Općine Matulji</w:t>
      </w:r>
      <w:r>
        <w:rPr>
          <w:rFonts w:ascii="Arial" w:hAnsi="Arial" w:cs="Arial"/>
          <w:sz w:val="24"/>
          <w:szCs w:val="24"/>
        </w:rPr>
        <w:t xml:space="preserve"> („Službene novine Primorsko-goranske županije“ broj: </w:t>
      </w:r>
      <w:r w:rsidR="00014E3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/22</w:t>
      </w:r>
      <w:r w:rsidR="006A2D1E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36/23).</w:t>
      </w:r>
    </w:p>
    <w:p w14:paraId="75FA92C8" w14:textId="77777777" w:rsidR="00805567" w:rsidRDefault="00805567" w:rsidP="001A52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22ACDE" w14:textId="2F7C84F1" w:rsidR="00E7461D" w:rsidRPr="001A526A" w:rsidRDefault="00E7461D" w:rsidP="00E7461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 xml:space="preserve">Članak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BD2019">
        <w:rPr>
          <w:rFonts w:ascii="Arial" w:hAnsi="Arial" w:cs="Arial"/>
          <w:b/>
          <w:bCs/>
          <w:sz w:val="24"/>
          <w:szCs w:val="24"/>
        </w:rPr>
        <w:t>.</w:t>
      </w:r>
    </w:p>
    <w:p w14:paraId="5FD4E1FA" w14:textId="214A85FE" w:rsidR="00370265" w:rsidRDefault="00805567" w:rsidP="004E09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5567">
        <w:rPr>
          <w:rFonts w:ascii="Arial" w:hAnsi="Arial" w:cs="Arial"/>
          <w:sz w:val="24"/>
          <w:szCs w:val="24"/>
        </w:rPr>
        <w:t>Ova Odluka objavit će se u „Službenim novinama Općine Matulji“ a stupa na snagu 1. siječnja 2026. godine i primjenjuje se počevši s isplatom plaće u mjesecu veljači 2026. godine koja se isplaćuje za mjesec siječanj 2026. godine.</w:t>
      </w:r>
    </w:p>
    <w:p w14:paraId="0B24ED7E" w14:textId="77777777" w:rsidR="00E7461D" w:rsidRPr="00BD2019" w:rsidRDefault="00E7461D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FD1881" w14:textId="77777777" w:rsidR="00DF049F" w:rsidRPr="00DF049F" w:rsidRDefault="00DF049F" w:rsidP="00DF04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049F">
        <w:rPr>
          <w:rFonts w:ascii="Arial" w:hAnsi="Arial" w:cs="Arial"/>
          <w:sz w:val="24"/>
          <w:szCs w:val="24"/>
        </w:rPr>
        <w:t>KLASA: 024-04/25-02/21</w:t>
      </w:r>
    </w:p>
    <w:p w14:paraId="2A6DD760" w14:textId="4F1939BA" w:rsidR="00DF049F" w:rsidRDefault="00DF049F" w:rsidP="00DF04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049F">
        <w:rPr>
          <w:rFonts w:ascii="Arial" w:hAnsi="Arial" w:cs="Arial"/>
          <w:sz w:val="24"/>
          <w:szCs w:val="24"/>
        </w:rPr>
        <w:t>URBROJ: 2170-27-03-01/10-25-</w:t>
      </w:r>
      <w:r>
        <w:rPr>
          <w:rFonts w:ascii="Arial" w:hAnsi="Arial" w:cs="Arial"/>
          <w:sz w:val="24"/>
          <w:szCs w:val="24"/>
        </w:rPr>
        <w:t>2</w:t>
      </w:r>
    </w:p>
    <w:p w14:paraId="419B96FE" w14:textId="01D6D9CA" w:rsidR="00221ACC" w:rsidRPr="00BD2019" w:rsidRDefault="00221ACC" w:rsidP="00DF04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 xml:space="preserve">Matulji, </w:t>
      </w:r>
      <w:r w:rsidR="00CE14E9" w:rsidRPr="00BD2019">
        <w:rPr>
          <w:rFonts w:ascii="Arial" w:hAnsi="Arial" w:cs="Arial"/>
          <w:sz w:val="24"/>
          <w:szCs w:val="24"/>
        </w:rPr>
        <w:t>2025. godine</w:t>
      </w:r>
    </w:p>
    <w:p w14:paraId="6FEC7FFE" w14:textId="77777777" w:rsidR="00E7461D" w:rsidRPr="00BD2019" w:rsidRDefault="00E7461D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55C7AD" w14:textId="77777777" w:rsidR="00221ACC" w:rsidRPr="00BD201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OPĆINSKO VIJEĆE OPĆINE MATULJI</w:t>
      </w:r>
    </w:p>
    <w:p w14:paraId="79DA0ACA" w14:textId="77777777" w:rsidR="00221ACC" w:rsidRPr="00BD2019" w:rsidRDefault="00221ACC" w:rsidP="004E09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CDCEA82" w14:textId="3A9DE991" w:rsidR="00221ACC" w:rsidRPr="00BD201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Predsjedni</w:t>
      </w:r>
      <w:r w:rsidR="00CE14E9" w:rsidRPr="00BD2019">
        <w:rPr>
          <w:rFonts w:ascii="Arial" w:hAnsi="Arial" w:cs="Arial"/>
          <w:b/>
          <w:bCs/>
          <w:sz w:val="24"/>
          <w:szCs w:val="24"/>
        </w:rPr>
        <w:t xml:space="preserve">ca Općinskog vijeća </w:t>
      </w:r>
    </w:p>
    <w:p w14:paraId="021D5246" w14:textId="77777777" w:rsidR="00221ACC" w:rsidRPr="00BD201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C848B26" w14:textId="68AC5F96" w:rsidR="00871E68" w:rsidRPr="00BD2019" w:rsidRDefault="00CE14E9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Iva Letina, v.r.</w:t>
      </w:r>
    </w:p>
    <w:sectPr w:rsidR="00871E68" w:rsidRPr="00BD201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B7CCB" w14:textId="77777777" w:rsidR="00210337" w:rsidRDefault="00210337" w:rsidP="00602E35">
      <w:pPr>
        <w:spacing w:after="0" w:line="240" w:lineRule="auto"/>
      </w:pPr>
      <w:r>
        <w:separator/>
      </w:r>
    </w:p>
  </w:endnote>
  <w:endnote w:type="continuationSeparator" w:id="0">
    <w:p w14:paraId="7ABF3270" w14:textId="77777777" w:rsidR="00210337" w:rsidRDefault="00210337" w:rsidP="0060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5574232"/>
      <w:docPartObj>
        <w:docPartGallery w:val="Page Numbers (Bottom of Page)"/>
        <w:docPartUnique/>
      </w:docPartObj>
    </w:sdtPr>
    <w:sdtContent>
      <w:p w14:paraId="0397EAD1" w14:textId="6D4CA122" w:rsidR="00E7461D" w:rsidRDefault="00E7461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23599F" w14:textId="77777777" w:rsidR="00602E35" w:rsidRDefault="00602E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C06B1" w14:textId="77777777" w:rsidR="00210337" w:rsidRDefault="00210337" w:rsidP="00602E35">
      <w:pPr>
        <w:spacing w:after="0" w:line="240" w:lineRule="auto"/>
      </w:pPr>
      <w:r>
        <w:separator/>
      </w:r>
    </w:p>
  </w:footnote>
  <w:footnote w:type="continuationSeparator" w:id="0">
    <w:p w14:paraId="41016CAE" w14:textId="77777777" w:rsidR="00210337" w:rsidRDefault="00210337" w:rsidP="00602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9B0"/>
    <w:multiLevelType w:val="hybridMultilevel"/>
    <w:tmpl w:val="B22824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93735"/>
    <w:multiLevelType w:val="hybridMultilevel"/>
    <w:tmpl w:val="72E8D2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82458"/>
    <w:multiLevelType w:val="hybridMultilevel"/>
    <w:tmpl w:val="F814B300"/>
    <w:lvl w:ilvl="0" w:tplc="C18A55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B76EA12A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D56F4"/>
    <w:multiLevelType w:val="hybridMultilevel"/>
    <w:tmpl w:val="1E12DFC6"/>
    <w:lvl w:ilvl="0" w:tplc="95EE79D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F0B4F"/>
    <w:multiLevelType w:val="hybridMultilevel"/>
    <w:tmpl w:val="0BECDB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707ED"/>
    <w:multiLevelType w:val="hybridMultilevel"/>
    <w:tmpl w:val="C5668B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B25C0"/>
    <w:multiLevelType w:val="hybridMultilevel"/>
    <w:tmpl w:val="BEB4AF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100E3"/>
    <w:multiLevelType w:val="hybridMultilevel"/>
    <w:tmpl w:val="5B8EB7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43CCD"/>
    <w:multiLevelType w:val="hybridMultilevel"/>
    <w:tmpl w:val="82B84FE0"/>
    <w:lvl w:ilvl="0" w:tplc="7DBAC7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C68EB0C4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E31410"/>
    <w:multiLevelType w:val="hybridMultilevel"/>
    <w:tmpl w:val="94E234EE"/>
    <w:lvl w:ilvl="0" w:tplc="C9844BC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B1A2FD6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889695">
    <w:abstractNumId w:val="7"/>
  </w:num>
  <w:num w:numId="2" w16cid:durableId="1222522051">
    <w:abstractNumId w:val="5"/>
  </w:num>
  <w:num w:numId="3" w16cid:durableId="2056924764">
    <w:abstractNumId w:val="6"/>
  </w:num>
  <w:num w:numId="4" w16cid:durableId="1561400837">
    <w:abstractNumId w:val="9"/>
  </w:num>
  <w:num w:numId="5" w16cid:durableId="1341154403">
    <w:abstractNumId w:val="1"/>
  </w:num>
  <w:num w:numId="6" w16cid:durableId="1972856543">
    <w:abstractNumId w:val="8"/>
  </w:num>
  <w:num w:numId="7" w16cid:durableId="1284650344">
    <w:abstractNumId w:val="4"/>
  </w:num>
  <w:num w:numId="8" w16cid:durableId="451443996">
    <w:abstractNumId w:val="2"/>
  </w:num>
  <w:num w:numId="9" w16cid:durableId="1395204217">
    <w:abstractNumId w:val="0"/>
  </w:num>
  <w:num w:numId="10" w16cid:durableId="2117673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CC"/>
    <w:rsid w:val="000058EB"/>
    <w:rsid w:val="00014E35"/>
    <w:rsid w:val="00032D1C"/>
    <w:rsid w:val="00076E16"/>
    <w:rsid w:val="000B75AC"/>
    <w:rsid w:val="00100338"/>
    <w:rsid w:val="00142D7C"/>
    <w:rsid w:val="00150193"/>
    <w:rsid w:val="001A526A"/>
    <w:rsid w:val="00210337"/>
    <w:rsid w:val="00221ACC"/>
    <w:rsid w:val="002515BE"/>
    <w:rsid w:val="00310E22"/>
    <w:rsid w:val="00311E42"/>
    <w:rsid w:val="00370265"/>
    <w:rsid w:val="00382F88"/>
    <w:rsid w:val="003B7C24"/>
    <w:rsid w:val="003E51BE"/>
    <w:rsid w:val="003F7A30"/>
    <w:rsid w:val="00431702"/>
    <w:rsid w:val="004D1297"/>
    <w:rsid w:val="004E0966"/>
    <w:rsid w:val="00501FF5"/>
    <w:rsid w:val="005046BB"/>
    <w:rsid w:val="005D7028"/>
    <w:rsid w:val="00602E35"/>
    <w:rsid w:val="0066410E"/>
    <w:rsid w:val="006A2D1E"/>
    <w:rsid w:val="006E24EB"/>
    <w:rsid w:val="007D5222"/>
    <w:rsid w:val="007D5A4E"/>
    <w:rsid w:val="00805567"/>
    <w:rsid w:val="008628C0"/>
    <w:rsid w:val="00871E68"/>
    <w:rsid w:val="008A134A"/>
    <w:rsid w:val="008C50DF"/>
    <w:rsid w:val="008D13E1"/>
    <w:rsid w:val="00906404"/>
    <w:rsid w:val="00944D45"/>
    <w:rsid w:val="009839E4"/>
    <w:rsid w:val="009B319F"/>
    <w:rsid w:val="00A059F1"/>
    <w:rsid w:val="00B55FD7"/>
    <w:rsid w:val="00BA3A2B"/>
    <w:rsid w:val="00BD2019"/>
    <w:rsid w:val="00C63151"/>
    <w:rsid w:val="00CB0C08"/>
    <w:rsid w:val="00CD112A"/>
    <w:rsid w:val="00CE14E9"/>
    <w:rsid w:val="00CF4CBC"/>
    <w:rsid w:val="00D21F46"/>
    <w:rsid w:val="00DB241E"/>
    <w:rsid w:val="00DD25BE"/>
    <w:rsid w:val="00DF049F"/>
    <w:rsid w:val="00E7461D"/>
    <w:rsid w:val="00E933D4"/>
    <w:rsid w:val="00EB14BB"/>
    <w:rsid w:val="00EE639E"/>
    <w:rsid w:val="00F2731F"/>
    <w:rsid w:val="00F306A3"/>
    <w:rsid w:val="00F7672B"/>
    <w:rsid w:val="00FB5497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6601"/>
  <w15:chartTrackingRefBased/>
  <w15:docId w15:val="{CC8ECBAC-CCC4-4CB2-AE9E-EB729637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39E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0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2E35"/>
  </w:style>
  <w:style w:type="paragraph" w:styleId="Podnoje">
    <w:name w:val="footer"/>
    <w:basedOn w:val="Normal"/>
    <w:link w:val="PodnojeChar"/>
    <w:uiPriority w:val="99"/>
    <w:unhideWhenUsed/>
    <w:rsid w:val="0060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02E35"/>
  </w:style>
  <w:style w:type="table" w:styleId="Reetkatablice">
    <w:name w:val="Table Grid"/>
    <w:basedOn w:val="Obinatablica"/>
    <w:uiPriority w:val="39"/>
    <w:rsid w:val="00382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80556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Divić</dc:creator>
  <cp:keywords/>
  <dc:description/>
  <cp:lastModifiedBy>Marko Divić</cp:lastModifiedBy>
  <cp:revision>18</cp:revision>
  <cp:lastPrinted>2025-12-09T06:43:00Z</cp:lastPrinted>
  <dcterms:created xsi:type="dcterms:W3CDTF">2025-09-03T10:43:00Z</dcterms:created>
  <dcterms:modified xsi:type="dcterms:W3CDTF">2025-12-09T07:17:00Z</dcterms:modified>
</cp:coreProperties>
</file>